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F76" w:rsidRDefault="00FB1F76" w:rsidP="00185006">
      <w:pPr>
        <w:spacing w:line="480" w:lineRule="auto"/>
        <w:ind w:firstLine="720"/>
        <w:rPr>
          <w:rFonts w:ascii="Times New Roman" w:hAnsi="Times New Roman" w:cs="Times New Roman"/>
          <w:sz w:val="24"/>
          <w:szCs w:val="24"/>
        </w:rPr>
      </w:pPr>
    </w:p>
    <w:p w:rsidR="004920C7" w:rsidRDefault="004920C7" w:rsidP="00185006">
      <w:pPr>
        <w:spacing w:line="480" w:lineRule="auto"/>
        <w:ind w:firstLine="720"/>
        <w:rPr>
          <w:rFonts w:ascii="Times New Roman" w:hAnsi="Times New Roman" w:cs="Times New Roman"/>
          <w:sz w:val="24"/>
          <w:szCs w:val="24"/>
        </w:rPr>
      </w:pPr>
    </w:p>
    <w:p w:rsidR="004920C7" w:rsidRDefault="004920C7" w:rsidP="00185006">
      <w:pPr>
        <w:spacing w:line="480" w:lineRule="auto"/>
        <w:ind w:firstLine="720"/>
        <w:rPr>
          <w:rFonts w:ascii="Times New Roman" w:hAnsi="Times New Roman" w:cs="Times New Roman"/>
          <w:sz w:val="24"/>
          <w:szCs w:val="24"/>
        </w:rPr>
      </w:pPr>
    </w:p>
    <w:p w:rsidR="004920C7" w:rsidRDefault="004920C7" w:rsidP="00185006">
      <w:pPr>
        <w:spacing w:line="480" w:lineRule="auto"/>
        <w:ind w:firstLine="720"/>
        <w:rPr>
          <w:rFonts w:ascii="Times New Roman" w:hAnsi="Times New Roman" w:cs="Times New Roman"/>
          <w:sz w:val="24"/>
          <w:szCs w:val="24"/>
        </w:rPr>
      </w:pPr>
    </w:p>
    <w:p w:rsidR="004920C7" w:rsidRPr="001E7F21" w:rsidRDefault="004920C7" w:rsidP="00185006">
      <w:pPr>
        <w:spacing w:line="480" w:lineRule="auto"/>
        <w:ind w:firstLine="720"/>
        <w:rPr>
          <w:rFonts w:ascii="Times New Roman" w:hAnsi="Times New Roman" w:cs="Times New Roman"/>
          <w:sz w:val="24"/>
          <w:szCs w:val="24"/>
        </w:rPr>
      </w:pPr>
    </w:p>
    <w:p w:rsidR="00FB1F76" w:rsidRPr="001E7F21" w:rsidRDefault="00FB1F76" w:rsidP="00185006">
      <w:pPr>
        <w:spacing w:line="480" w:lineRule="auto"/>
        <w:ind w:firstLine="720"/>
        <w:rPr>
          <w:rFonts w:ascii="Times New Roman" w:hAnsi="Times New Roman" w:cs="Times New Roman"/>
          <w:sz w:val="24"/>
          <w:szCs w:val="24"/>
        </w:rPr>
      </w:pPr>
    </w:p>
    <w:p w:rsidR="00FB1F76" w:rsidRPr="001E7F21" w:rsidRDefault="00FB1F76" w:rsidP="00185006">
      <w:pPr>
        <w:spacing w:line="480" w:lineRule="auto"/>
        <w:ind w:firstLine="720"/>
        <w:rPr>
          <w:rFonts w:ascii="Times New Roman" w:hAnsi="Times New Roman" w:cs="Times New Roman"/>
          <w:sz w:val="24"/>
          <w:szCs w:val="24"/>
        </w:rPr>
      </w:pPr>
    </w:p>
    <w:p w:rsidR="000C3903" w:rsidRPr="000C3903" w:rsidRDefault="00F21217" w:rsidP="00185006">
      <w:pPr>
        <w:spacing w:line="480" w:lineRule="auto"/>
        <w:jc w:val="center"/>
        <w:rPr>
          <w:rFonts w:ascii="Times New Roman" w:hAnsi="Times New Roman" w:cs="Times New Roman"/>
          <w:sz w:val="24"/>
          <w:szCs w:val="24"/>
        </w:rPr>
      </w:pPr>
      <w:r>
        <w:rPr>
          <w:rFonts w:ascii="Times New Roman" w:hAnsi="Times New Roman" w:cs="Times New Roman"/>
          <w:sz w:val="24"/>
          <w:szCs w:val="24"/>
        </w:rPr>
        <w:t>Replies</w:t>
      </w:r>
    </w:p>
    <w:p w:rsidR="00FB1F76" w:rsidRPr="001E7F21" w:rsidRDefault="00F21217" w:rsidP="00185006">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Name</w:t>
      </w:r>
    </w:p>
    <w:p w:rsidR="00FB1F76" w:rsidRPr="001E7F21" w:rsidRDefault="00F21217" w:rsidP="00185006">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Institution</w:t>
      </w:r>
    </w:p>
    <w:p w:rsidR="00FB1F76" w:rsidRPr="001E7F21" w:rsidRDefault="00F21217" w:rsidP="00185006">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Date</w:t>
      </w:r>
    </w:p>
    <w:p w:rsidR="00944DC9" w:rsidRPr="001E7F21" w:rsidRDefault="00944DC9" w:rsidP="00185006">
      <w:pPr>
        <w:spacing w:line="480" w:lineRule="auto"/>
        <w:ind w:firstLine="720"/>
        <w:rPr>
          <w:rFonts w:ascii="Times New Roman" w:hAnsi="Times New Roman" w:cs="Times New Roman"/>
          <w:sz w:val="24"/>
          <w:szCs w:val="24"/>
        </w:rPr>
      </w:pPr>
    </w:p>
    <w:p w:rsidR="00944DC9" w:rsidRPr="001E7F21" w:rsidRDefault="00944DC9" w:rsidP="00185006">
      <w:pPr>
        <w:spacing w:line="480" w:lineRule="auto"/>
        <w:ind w:firstLine="720"/>
        <w:rPr>
          <w:rFonts w:ascii="Times New Roman" w:hAnsi="Times New Roman" w:cs="Times New Roman"/>
          <w:sz w:val="24"/>
          <w:szCs w:val="24"/>
        </w:rPr>
      </w:pPr>
    </w:p>
    <w:p w:rsidR="00E01015" w:rsidRDefault="00E01015" w:rsidP="00185006">
      <w:pPr>
        <w:spacing w:line="480" w:lineRule="auto"/>
        <w:ind w:firstLine="720"/>
        <w:rPr>
          <w:rFonts w:ascii="Times New Roman" w:hAnsi="Times New Roman" w:cs="Times New Roman"/>
          <w:sz w:val="24"/>
          <w:szCs w:val="24"/>
        </w:rPr>
      </w:pPr>
    </w:p>
    <w:p w:rsidR="00EC2FE4" w:rsidRDefault="00EC2FE4" w:rsidP="00185006">
      <w:pPr>
        <w:spacing w:line="480" w:lineRule="auto"/>
        <w:ind w:firstLine="720"/>
        <w:rPr>
          <w:rFonts w:ascii="Times New Roman" w:hAnsi="Times New Roman" w:cs="Times New Roman"/>
          <w:sz w:val="24"/>
          <w:szCs w:val="24"/>
        </w:rPr>
      </w:pPr>
    </w:p>
    <w:p w:rsidR="00EC2FE4" w:rsidRDefault="00EC2FE4" w:rsidP="00185006">
      <w:pPr>
        <w:spacing w:line="480" w:lineRule="auto"/>
        <w:ind w:firstLine="720"/>
        <w:rPr>
          <w:rFonts w:ascii="Times New Roman" w:hAnsi="Times New Roman" w:cs="Times New Roman"/>
          <w:sz w:val="24"/>
          <w:szCs w:val="24"/>
        </w:rPr>
      </w:pPr>
    </w:p>
    <w:p w:rsidR="00EC2FE4" w:rsidRDefault="00EC2FE4" w:rsidP="00185006">
      <w:pPr>
        <w:spacing w:line="480" w:lineRule="auto"/>
        <w:ind w:firstLine="720"/>
        <w:rPr>
          <w:rFonts w:ascii="Times New Roman" w:hAnsi="Times New Roman" w:cs="Times New Roman"/>
          <w:sz w:val="24"/>
          <w:szCs w:val="24"/>
        </w:rPr>
      </w:pPr>
    </w:p>
    <w:p w:rsidR="00EC2FE4" w:rsidRDefault="00EC2FE4" w:rsidP="00185006">
      <w:pPr>
        <w:spacing w:line="480" w:lineRule="auto"/>
        <w:ind w:firstLine="720"/>
        <w:rPr>
          <w:rFonts w:ascii="Times New Roman" w:hAnsi="Times New Roman" w:cs="Times New Roman"/>
          <w:sz w:val="24"/>
          <w:szCs w:val="24"/>
        </w:rPr>
      </w:pPr>
    </w:p>
    <w:p w:rsidR="00185006" w:rsidRDefault="00F21217" w:rsidP="00185006">
      <w:pPr>
        <w:spacing w:line="480" w:lineRule="auto"/>
        <w:jc w:val="center"/>
        <w:rPr>
          <w:rFonts w:ascii="Times New Roman" w:hAnsi="Times New Roman" w:cs="Times New Roman"/>
          <w:sz w:val="24"/>
          <w:szCs w:val="24"/>
        </w:rPr>
      </w:pPr>
      <w:r w:rsidRPr="00810AF9">
        <w:rPr>
          <w:rFonts w:ascii="Times New Roman" w:eastAsia="Times New Roman" w:hAnsi="Times New Roman" w:cs="Times New Roman"/>
          <w:sz w:val="24"/>
          <w:szCs w:val="24"/>
        </w:rPr>
        <w:lastRenderedPageBreak/>
        <w:t xml:space="preserve">. </w:t>
      </w:r>
      <w:r w:rsidRPr="00810AF9">
        <w:rPr>
          <w:rFonts w:ascii="Times New Roman" w:eastAsia="Times New Roman" w:hAnsi="Times New Roman" w:cs="Times New Roman"/>
          <w:sz w:val="24"/>
          <w:szCs w:val="24"/>
        </w:rPr>
        <w:tab/>
      </w:r>
      <w:r w:rsidR="002640A9">
        <w:rPr>
          <w:rFonts w:ascii="Times New Roman" w:hAnsi="Times New Roman" w:cs="Times New Roman"/>
          <w:sz w:val="24"/>
          <w:szCs w:val="24"/>
        </w:rPr>
        <w:t>Replies</w:t>
      </w:r>
    </w:p>
    <w:p w:rsidR="000C3903" w:rsidRPr="00185006" w:rsidRDefault="00F21217" w:rsidP="00185006">
      <w:pPr>
        <w:spacing w:line="480" w:lineRule="auto"/>
        <w:jc w:val="center"/>
        <w:rPr>
          <w:rFonts w:ascii="Times New Roman" w:eastAsia="Times New Roman" w:hAnsi="Times New Roman" w:cs="Times New Roman"/>
          <w:b/>
          <w:sz w:val="24"/>
          <w:szCs w:val="24"/>
        </w:rPr>
      </w:pPr>
      <w:r w:rsidRPr="00185006">
        <w:rPr>
          <w:rFonts w:ascii="Times New Roman" w:hAnsi="Times New Roman" w:cs="Times New Roman"/>
          <w:b/>
          <w:sz w:val="24"/>
          <w:szCs w:val="24"/>
        </w:rPr>
        <w:t xml:space="preserve">Reply to Imagine Moore </w:t>
      </w:r>
      <w:r w:rsidR="002640A9" w:rsidRPr="00185006">
        <w:rPr>
          <w:rFonts w:ascii="Times New Roman" w:hAnsi="Times New Roman" w:cs="Times New Roman"/>
          <w:b/>
          <w:sz w:val="24"/>
          <w:szCs w:val="24"/>
        </w:rPr>
        <w:t xml:space="preserve"> </w:t>
      </w:r>
    </w:p>
    <w:p w:rsidR="002640A9" w:rsidRDefault="00F21217" w:rsidP="001850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Hello Imagine, you have stated a great point regarding the need for learning in the counseling profession. Continuous education is essential as it helps counselors to make </w:t>
      </w:r>
      <w:r>
        <w:rPr>
          <w:rFonts w:ascii="Times New Roman" w:hAnsi="Times New Roman" w:cs="Times New Roman"/>
          <w:sz w:val="24"/>
          <w:szCs w:val="24"/>
        </w:rPr>
        <w:t>better decisions. These programs help practitioners to interact and share beneficial knowledge. As a result, this approach also improves the quality of care provided to patients. You have also mentioned a critical point on self-care. Practitioners also nee</w:t>
      </w:r>
      <w:r>
        <w:rPr>
          <w:rFonts w:ascii="Times New Roman" w:hAnsi="Times New Roman" w:cs="Times New Roman"/>
          <w:sz w:val="24"/>
          <w:szCs w:val="24"/>
        </w:rPr>
        <w:t>d to take care of their psychological health. Organizations should ensure that the schedule is effective to avoid straining practitioners. Also, counselors need to seek consultation with other caregivers when they have an issue. To sum up, the mental healt</w:t>
      </w:r>
      <w:r>
        <w:rPr>
          <w:rFonts w:ascii="Times New Roman" w:hAnsi="Times New Roman" w:cs="Times New Roman"/>
          <w:sz w:val="24"/>
          <w:szCs w:val="24"/>
        </w:rPr>
        <w:t>h of the practitioner can profoundly influence the therapeutic relationship with the patient</w:t>
      </w:r>
      <w:r w:rsidR="00BC6320">
        <w:rPr>
          <w:rFonts w:ascii="Times New Roman" w:hAnsi="Times New Roman" w:cs="Times New Roman"/>
          <w:sz w:val="24"/>
          <w:szCs w:val="24"/>
        </w:rPr>
        <w:t xml:space="preserve"> (Ramley &amp; Herlihy, 2010)</w:t>
      </w:r>
      <w:r>
        <w:rPr>
          <w:rFonts w:ascii="Times New Roman" w:hAnsi="Times New Roman" w:cs="Times New Roman"/>
          <w:sz w:val="24"/>
          <w:szCs w:val="24"/>
        </w:rPr>
        <w:t xml:space="preserve">. </w:t>
      </w:r>
    </w:p>
    <w:p w:rsidR="00BC6320" w:rsidRDefault="00F21217" w:rsidP="00BC6320">
      <w:pPr>
        <w:spacing w:line="480" w:lineRule="auto"/>
        <w:jc w:val="center"/>
        <w:rPr>
          <w:rFonts w:ascii="Times New Roman" w:hAnsi="Times New Roman" w:cs="Times New Roman"/>
          <w:color w:val="2D3639"/>
          <w:sz w:val="24"/>
          <w:szCs w:val="24"/>
          <w:shd w:val="clear" w:color="auto" w:fill="FFFFFF"/>
        </w:rPr>
      </w:pPr>
      <w:r>
        <w:rPr>
          <w:rFonts w:ascii="Times New Roman" w:hAnsi="Times New Roman" w:cs="Times New Roman"/>
          <w:color w:val="2D3639"/>
          <w:sz w:val="24"/>
          <w:szCs w:val="24"/>
          <w:shd w:val="clear" w:color="auto" w:fill="FFFFFF"/>
        </w:rPr>
        <w:t>References</w:t>
      </w:r>
    </w:p>
    <w:p w:rsidR="00BC6320" w:rsidRDefault="00F21217" w:rsidP="00BC632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Ramley, T.P., &amp; Herlihy, B. (2010). </w:t>
      </w:r>
      <w:r>
        <w:rPr>
          <w:rFonts w:ascii="Times New Roman" w:hAnsi="Times New Roman" w:cs="Times New Roman"/>
          <w:i/>
          <w:sz w:val="24"/>
          <w:szCs w:val="24"/>
        </w:rPr>
        <w:t>Ethical, Legal, and professional issues in counseling (6</w:t>
      </w:r>
      <w:r>
        <w:rPr>
          <w:rFonts w:ascii="Times New Roman" w:hAnsi="Times New Roman" w:cs="Times New Roman"/>
          <w:i/>
          <w:sz w:val="24"/>
          <w:szCs w:val="24"/>
          <w:vertAlign w:val="superscript"/>
        </w:rPr>
        <w:t>th</w:t>
      </w:r>
      <w:r>
        <w:rPr>
          <w:rFonts w:ascii="Times New Roman" w:hAnsi="Times New Roman" w:cs="Times New Roman"/>
          <w:i/>
          <w:sz w:val="24"/>
          <w:szCs w:val="24"/>
        </w:rPr>
        <w:t xml:space="preserve"> ed.). </w:t>
      </w:r>
      <w:r>
        <w:rPr>
          <w:rFonts w:ascii="Times New Roman" w:hAnsi="Times New Roman" w:cs="Times New Roman"/>
          <w:sz w:val="24"/>
          <w:szCs w:val="24"/>
        </w:rPr>
        <w:t>River Street, Hoboken, N</w:t>
      </w:r>
      <w:r>
        <w:rPr>
          <w:rFonts w:ascii="Times New Roman" w:hAnsi="Times New Roman" w:cs="Times New Roman"/>
          <w:sz w:val="24"/>
          <w:szCs w:val="24"/>
        </w:rPr>
        <w:t xml:space="preserve">J: Pearson Education. </w:t>
      </w:r>
    </w:p>
    <w:p w:rsidR="00185006" w:rsidRPr="00185006" w:rsidRDefault="00F21217" w:rsidP="0018500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Reply to Sherida Flanagan</w:t>
      </w:r>
    </w:p>
    <w:p w:rsidR="002640A9" w:rsidRDefault="00F21217" w:rsidP="00185006">
      <w:pPr>
        <w:spacing w:line="480" w:lineRule="auto"/>
        <w:ind w:firstLine="720"/>
        <w:rPr>
          <w:rFonts w:ascii="Times New Roman" w:hAnsi="Times New Roman" w:cs="Times New Roman"/>
          <w:sz w:val="24"/>
          <w:szCs w:val="24"/>
        </w:rPr>
      </w:pPr>
      <w:r>
        <w:rPr>
          <w:rFonts w:ascii="Times New Roman" w:hAnsi="Times New Roman" w:cs="Times New Roman"/>
          <w:sz w:val="24"/>
          <w:szCs w:val="24"/>
        </w:rPr>
        <w:t>Hello Sherida</w:t>
      </w:r>
      <w:r>
        <w:rPr>
          <w:rFonts w:ascii="Times New Roman" w:hAnsi="Times New Roman" w:cs="Times New Roman"/>
          <w:sz w:val="24"/>
          <w:szCs w:val="24"/>
        </w:rPr>
        <w:t>, thank you for your post. You have discussed an important issue regarding burnout that may occur in the workplace. As you have mentioned, if this issue is not maintained, it can damage the mental health of practitioners and clients. I think it is essentia</w:t>
      </w:r>
      <w:r>
        <w:rPr>
          <w:rFonts w:ascii="Times New Roman" w:hAnsi="Times New Roman" w:cs="Times New Roman"/>
          <w:sz w:val="24"/>
          <w:szCs w:val="24"/>
        </w:rPr>
        <w:t>l to have programs at work that encourage practitioners to socialize. Also, these sessions can act as breaks to relieve the mind. Moreover, practitioners should be challenged to participate in creative activities away from work to improve their mental stat</w:t>
      </w:r>
      <w:r>
        <w:rPr>
          <w:rFonts w:ascii="Times New Roman" w:hAnsi="Times New Roman" w:cs="Times New Roman"/>
          <w:sz w:val="24"/>
          <w:szCs w:val="24"/>
        </w:rPr>
        <w:t xml:space="preserve">e. I have also enjoyed reading your point </w:t>
      </w:r>
      <w:r>
        <w:rPr>
          <w:rFonts w:ascii="Times New Roman" w:hAnsi="Times New Roman" w:cs="Times New Roman"/>
          <w:sz w:val="24"/>
          <w:szCs w:val="24"/>
        </w:rPr>
        <w:lastRenderedPageBreak/>
        <w:t>on cultural consideration during counseling. This aspect is critical to ensure that counselors can anticipate the client's need and offer the right guidance to prevent cases such as suicide</w:t>
      </w:r>
      <w:r w:rsidR="00FF262A">
        <w:rPr>
          <w:rFonts w:ascii="Times New Roman" w:hAnsi="Times New Roman" w:cs="Times New Roman"/>
          <w:sz w:val="24"/>
          <w:szCs w:val="24"/>
        </w:rPr>
        <w:t xml:space="preserve"> (ACA, 2014)</w:t>
      </w:r>
      <w:r>
        <w:rPr>
          <w:rFonts w:ascii="Times New Roman" w:hAnsi="Times New Roman" w:cs="Times New Roman"/>
          <w:sz w:val="24"/>
          <w:szCs w:val="24"/>
        </w:rPr>
        <w:t xml:space="preserve">. </w:t>
      </w:r>
    </w:p>
    <w:p w:rsidR="00D403DB" w:rsidRDefault="00F21217" w:rsidP="00D403D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FF262A" w:rsidRDefault="00F21217" w:rsidP="0078294D">
      <w:pPr>
        <w:spacing w:line="480" w:lineRule="auto"/>
        <w:rPr>
          <w:rFonts w:ascii="Times New Roman" w:hAnsi="Times New Roman" w:cs="Times New Roman"/>
          <w:sz w:val="24"/>
          <w:szCs w:val="24"/>
        </w:rPr>
      </w:pPr>
      <w:r>
        <w:rPr>
          <w:rFonts w:ascii="Times New Roman" w:hAnsi="Times New Roman" w:cs="Times New Roman"/>
          <w:sz w:val="24"/>
          <w:szCs w:val="24"/>
        </w:rPr>
        <w:t xml:space="preserve">ACA (2014). American Counseling Association. </w:t>
      </w:r>
    </w:p>
    <w:p w:rsidR="00185006" w:rsidRPr="00185006" w:rsidRDefault="00F21217" w:rsidP="0018500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Reply to Aubrie Ramirez</w:t>
      </w:r>
    </w:p>
    <w:p w:rsidR="002640A9" w:rsidRPr="00C97684" w:rsidRDefault="00F21217" w:rsidP="00185006">
      <w:pPr>
        <w:spacing w:line="480" w:lineRule="auto"/>
        <w:ind w:firstLine="720"/>
        <w:rPr>
          <w:rFonts w:ascii="Times New Roman" w:hAnsi="Times New Roman" w:cs="Times New Roman"/>
          <w:sz w:val="24"/>
          <w:szCs w:val="24"/>
        </w:rPr>
      </w:pPr>
      <w:r>
        <w:rPr>
          <w:rFonts w:ascii="Times New Roman" w:hAnsi="Times New Roman" w:cs="Times New Roman"/>
          <w:sz w:val="24"/>
          <w:szCs w:val="24"/>
        </w:rPr>
        <w:t>Hello Aubrie, thank you for your post. The point regarding intimate relationships with clients also stood out to me. I also consider that laws against this issue are not enough. Practiti</w:t>
      </w:r>
      <w:r>
        <w:rPr>
          <w:rFonts w:ascii="Times New Roman" w:hAnsi="Times New Roman" w:cs="Times New Roman"/>
          <w:sz w:val="24"/>
          <w:szCs w:val="24"/>
        </w:rPr>
        <w:t>oners should also apply their morals and principles when interacting with clients. This approach will enable counselors to ensure that their relationship with the client does not negatively affect therapy. Also, practitioners should be keen to notice and a</w:t>
      </w:r>
      <w:r>
        <w:rPr>
          <w:rFonts w:ascii="Times New Roman" w:hAnsi="Times New Roman" w:cs="Times New Roman"/>
          <w:sz w:val="24"/>
          <w:szCs w:val="24"/>
        </w:rPr>
        <w:t>ct on hints provided by clients. Moreover, counselors should also show their support to clients by demonstrating their availability</w:t>
      </w:r>
      <w:r w:rsidR="00ED2F90">
        <w:rPr>
          <w:rFonts w:ascii="Times New Roman" w:hAnsi="Times New Roman" w:cs="Times New Roman"/>
          <w:sz w:val="24"/>
          <w:szCs w:val="24"/>
        </w:rPr>
        <w:t xml:space="preserve"> (Ramley &amp; Herlihy, 2010)</w:t>
      </w:r>
      <w:r w:rsidR="00806D38">
        <w:rPr>
          <w:rFonts w:ascii="Times New Roman" w:hAnsi="Times New Roman" w:cs="Times New Roman"/>
          <w:sz w:val="24"/>
          <w:szCs w:val="24"/>
        </w:rPr>
        <w:t>. T</w:t>
      </w:r>
      <w:r w:rsidR="00456460">
        <w:rPr>
          <w:rFonts w:ascii="Times New Roman" w:hAnsi="Times New Roman" w:cs="Times New Roman"/>
          <w:sz w:val="24"/>
          <w:szCs w:val="24"/>
        </w:rPr>
        <w:t>he</w:t>
      </w:r>
      <w:bookmarkStart w:id="0" w:name="_GoBack"/>
      <w:bookmarkEnd w:id="0"/>
      <w:r w:rsidR="00806D38">
        <w:rPr>
          <w:rFonts w:ascii="Times New Roman" w:hAnsi="Times New Roman" w:cs="Times New Roman"/>
          <w:sz w:val="24"/>
          <w:szCs w:val="24"/>
        </w:rPr>
        <w:t xml:space="preserve"> approach will also </w:t>
      </w:r>
      <w:r w:rsidR="00044CDA">
        <w:rPr>
          <w:rFonts w:ascii="Times New Roman" w:hAnsi="Times New Roman" w:cs="Times New Roman"/>
          <w:sz w:val="24"/>
          <w:szCs w:val="24"/>
        </w:rPr>
        <w:t xml:space="preserve">enable clients to develop trust </w:t>
      </w:r>
      <w:r w:rsidR="00E85978">
        <w:rPr>
          <w:rFonts w:ascii="Times New Roman" w:hAnsi="Times New Roman" w:cs="Times New Roman"/>
          <w:sz w:val="24"/>
          <w:szCs w:val="24"/>
        </w:rPr>
        <w:t xml:space="preserve">with counselors </w:t>
      </w:r>
      <w:r w:rsidR="00A165D4">
        <w:rPr>
          <w:rFonts w:ascii="Times New Roman" w:hAnsi="Times New Roman" w:cs="Times New Roman"/>
          <w:sz w:val="24"/>
          <w:szCs w:val="24"/>
        </w:rPr>
        <w:t xml:space="preserve">and this will make therapy more therapeutic. </w:t>
      </w:r>
    </w:p>
    <w:p w:rsidR="002A09CC" w:rsidRDefault="00F21217" w:rsidP="00185006">
      <w:pPr>
        <w:spacing w:line="480" w:lineRule="auto"/>
        <w:jc w:val="center"/>
        <w:rPr>
          <w:rFonts w:ascii="Times New Roman" w:hAnsi="Times New Roman" w:cs="Times New Roman"/>
          <w:color w:val="2D3639"/>
          <w:sz w:val="24"/>
          <w:szCs w:val="24"/>
          <w:shd w:val="clear" w:color="auto" w:fill="FFFFFF"/>
        </w:rPr>
      </w:pPr>
      <w:r>
        <w:rPr>
          <w:rFonts w:ascii="Times New Roman" w:hAnsi="Times New Roman" w:cs="Times New Roman"/>
          <w:color w:val="2D3639"/>
          <w:sz w:val="24"/>
          <w:szCs w:val="24"/>
          <w:shd w:val="clear" w:color="auto" w:fill="FFFFFF"/>
        </w:rPr>
        <w:t>References</w:t>
      </w:r>
    </w:p>
    <w:p w:rsidR="002A09CC" w:rsidRDefault="00F21217" w:rsidP="0018500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Ramley, T.P., &amp; Herlihy, B. (2010). </w:t>
      </w:r>
      <w:r>
        <w:rPr>
          <w:rFonts w:ascii="Times New Roman" w:hAnsi="Times New Roman" w:cs="Times New Roman"/>
          <w:i/>
          <w:sz w:val="24"/>
          <w:szCs w:val="24"/>
        </w:rPr>
        <w:t>Ethical, Legal, and professional issues in counse</w:t>
      </w:r>
      <w:r>
        <w:rPr>
          <w:rFonts w:ascii="Times New Roman" w:hAnsi="Times New Roman" w:cs="Times New Roman"/>
          <w:i/>
          <w:sz w:val="24"/>
          <w:szCs w:val="24"/>
        </w:rPr>
        <w:t>ling (6</w:t>
      </w:r>
      <w:r>
        <w:rPr>
          <w:rFonts w:ascii="Times New Roman" w:hAnsi="Times New Roman" w:cs="Times New Roman"/>
          <w:i/>
          <w:sz w:val="24"/>
          <w:szCs w:val="24"/>
          <w:vertAlign w:val="superscript"/>
        </w:rPr>
        <w:t>th</w:t>
      </w:r>
      <w:r>
        <w:rPr>
          <w:rFonts w:ascii="Times New Roman" w:hAnsi="Times New Roman" w:cs="Times New Roman"/>
          <w:i/>
          <w:sz w:val="24"/>
          <w:szCs w:val="24"/>
        </w:rPr>
        <w:t xml:space="preserve"> ed.). </w:t>
      </w:r>
      <w:r>
        <w:rPr>
          <w:rFonts w:ascii="Times New Roman" w:hAnsi="Times New Roman" w:cs="Times New Roman"/>
          <w:sz w:val="24"/>
          <w:szCs w:val="24"/>
        </w:rPr>
        <w:t xml:space="preserve">River Street, Hoboken, NJ: Pearson Education. </w:t>
      </w:r>
    </w:p>
    <w:p w:rsidR="002A09CC" w:rsidRDefault="002A09CC" w:rsidP="00185006">
      <w:pPr>
        <w:spacing w:line="480" w:lineRule="auto"/>
        <w:ind w:firstLine="720"/>
        <w:rPr>
          <w:rFonts w:ascii="Times New Roman" w:hAnsi="Times New Roman" w:cs="Times New Roman"/>
          <w:sz w:val="24"/>
          <w:szCs w:val="24"/>
        </w:rPr>
      </w:pPr>
    </w:p>
    <w:p w:rsidR="00EC2FE4" w:rsidRPr="001E7F21" w:rsidRDefault="00EC2FE4" w:rsidP="00185006">
      <w:pPr>
        <w:spacing w:line="480" w:lineRule="auto"/>
        <w:ind w:firstLine="720"/>
        <w:jc w:val="center"/>
        <w:rPr>
          <w:rFonts w:ascii="Times New Roman" w:hAnsi="Times New Roman" w:cs="Times New Roman"/>
          <w:sz w:val="24"/>
          <w:szCs w:val="24"/>
        </w:rPr>
      </w:pPr>
    </w:p>
    <w:sectPr w:rsidR="00EC2FE4" w:rsidRPr="001E7F21" w:rsidSect="00E010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217" w:rsidRDefault="00F21217">
      <w:pPr>
        <w:spacing w:after="0" w:line="240" w:lineRule="auto"/>
      </w:pPr>
      <w:r>
        <w:separator/>
      </w:r>
    </w:p>
  </w:endnote>
  <w:endnote w:type="continuationSeparator" w:id="0">
    <w:p w:rsidR="00F21217" w:rsidRDefault="00F21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217" w:rsidRDefault="00F21217">
      <w:pPr>
        <w:spacing w:after="0" w:line="240" w:lineRule="auto"/>
      </w:pPr>
      <w:r>
        <w:separator/>
      </w:r>
    </w:p>
  </w:footnote>
  <w:footnote w:type="continuationSeparator" w:id="0">
    <w:p w:rsidR="00F21217" w:rsidRDefault="00F212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8052642"/>
      <w:docPartObj>
        <w:docPartGallery w:val="Page Numbers (Top of Page)"/>
        <w:docPartUnique/>
      </w:docPartObj>
    </w:sdtPr>
    <w:sdtEndPr>
      <w:rPr>
        <w:rFonts w:ascii="Times New Roman" w:hAnsi="Times New Roman" w:cs="Times New Roman"/>
        <w:noProof/>
        <w:sz w:val="24"/>
        <w:szCs w:val="24"/>
      </w:rPr>
    </w:sdtEndPr>
    <w:sdtContent>
      <w:p w:rsidR="00E01015" w:rsidRPr="00E01015" w:rsidRDefault="00F21217" w:rsidP="00A574B0">
        <w:pPr>
          <w:spacing w:line="480" w:lineRule="auto"/>
          <w:rPr>
            <w:rFonts w:ascii="Times New Roman" w:hAnsi="Times New Roman" w:cs="Times New Roman"/>
            <w:sz w:val="24"/>
            <w:szCs w:val="24"/>
          </w:rPr>
        </w:pPr>
        <w:r>
          <w:rPr>
            <w:rFonts w:ascii="Times New Roman" w:hAnsi="Times New Roman" w:cs="Times New Roman"/>
            <w:sz w:val="24"/>
            <w:szCs w:val="24"/>
          </w:rPr>
          <w:t xml:space="preserve">REPLIES         </w:t>
        </w:r>
        <w:r>
          <w:rPr>
            <w:rFonts w:ascii="Times New Roman" w:hAnsi="Times New Roman" w:cs="Times New Roman"/>
            <w:sz w:val="24"/>
            <w:szCs w:val="24"/>
          </w:rPr>
          <w:tab/>
          <w:t xml:space="preserve">           </w:t>
        </w:r>
        <w:r w:rsidR="00D86343">
          <w:rPr>
            <w:rFonts w:ascii="Times New Roman" w:hAnsi="Times New Roman" w:cs="Times New Roman"/>
            <w:sz w:val="24"/>
            <w:szCs w:val="24"/>
          </w:rPr>
          <w:tab/>
        </w:r>
        <w:r>
          <w:rPr>
            <w:rFonts w:ascii="Times New Roman" w:hAnsi="Times New Roman" w:cs="Times New Roman"/>
            <w:sz w:val="24"/>
            <w:szCs w:val="24"/>
          </w:rPr>
          <w:t xml:space="preserve">     </w:t>
        </w:r>
        <w:r w:rsidR="003A3DB0">
          <w:rPr>
            <w:rFonts w:ascii="Times New Roman" w:hAnsi="Times New Roman" w:cs="Times New Roman"/>
            <w:sz w:val="24"/>
            <w:szCs w:val="24"/>
          </w:rPr>
          <w:tab/>
        </w:r>
        <w:r w:rsidR="003A3DB0">
          <w:rPr>
            <w:rFonts w:ascii="Times New Roman" w:hAnsi="Times New Roman" w:cs="Times New Roman"/>
            <w:sz w:val="24"/>
            <w:szCs w:val="24"/>
          </w:rPr>
          <w:tab/>
        </w:r>
        <w:r w:rsidR="003A3DB0">
          <w:rPr>
            <w:rFonts w:ascii="Times New Roman" w:hAnsi="Times New Roman" w:cs="Times New Roman"/>
            <w:sz w:val="24"/>
            <w:szCs w:val="24"/>
          </w:rPr>
          <w:tab/>
        </w:r>
        <w:r w:rsidR="003A3DB0">
          <w:rPr>
            <w:rFonts w:ascii="Times New Roman" w:hAnsi="Times New Roman" w:cs="Times New Roman"/>
            <w:sz w:val="24"/>
            <w:szCs w:val="24"/>
          </w:rPr>
          <w:tab/>
        </w:r>
        <w:r w:rsidR="003A3DB0">
          <w:rPr>
            <w:rFonts w:ascii="Times New Roman" w:hAnsi="Times New Roman" w:cs="Times New Roman"/>
            <w:sz w:val="24"/>
            <w:szCs w:val="24"/>
          </w:rPr>
          <w:tab/>
        </w:r>
        <w:r w:rsidR="003A3DB0">
          <w:rPr>
            <w:rFonts w:ascii="Times New Roman" w:hAnsi="Times New Roman" w:cs="Times New Roman"/>
            <w:sz w:val="24"/>
            <w:szCs w:val="24"/>
          </w:rPr>
          <w:tab/>
        </w:r>
        <w:r w:rsidR="003A3DB0">
          <w:rPr>
            <w:rFonts w:ascii="Times New Roman" w:hAnsi="Times New Roman" w:cs="Times New Roman"/>
            <w:sz w:val="24"/>
            <w:szCs w:val="24"/>
          </w:rPr>
          <w:tab/>
        </w:r>
        <w:r w:rsidR="003A3DB0">
          <w:rPr>
            <w:rFonts w:ascii="Times New Roman" w:hAnsi="Times New Roman" w:cs="Times New Roman"/>
            <w:sz w:val="24"/>
            <w:szCs w:val="24"/>
          </w:rPr>
          <w:tab/>
        </w:r>
        <w:r w:rsidR="00D16DBB" w:rsidRPr="00E01015">
          <w:rPr>
            <w:rFonts w:ascii="Times New Roman" w:hAnsi="Times New Roman" w:cs="Times New Roman"/>
            <w:sz w:val="24"/>
            <w:szCs w:val="24"/>
          </w:rPr>
          <w:fldChar w:fldCharType="begin"/>
        </w:r>
        <w:r w:rsidR="00D86343" w:rsidRPr="00E01015">
          <w:rPr>
            <w:rFonts w:ascii="Times New Roman" w:hAnsi="Times New Roman" w:cs="Times New Roman"/>
            <w:sz w:val="24"/>
            <w:szCs w:val="24"/>
          </w:rPr>
          <w:instrText xml:space="preserve"> PAGE   \* MERGEFORMAT </w:instrText>
        </w:r>
        <w:r w:rsidR="00D16DBB" w:rsidRPr="00E01015">
          <w:rPr>
            <w:rFonts w:ascii="Times New Roman" w:hAnsi="Times New Roman" w:cs="Times New Roman"/>
            <w:sz w:val="24"/>
            <w:szCs w:val="24"/>
          </w:rPr>
          <w:fldChar w:fldCharType="separate"/>
        </w:r>
        <w:r w:rsidR="00456460">
          <w:rPr>
            <w:rFonts w:ascii="Times New Roman" w:hAnsi="Times New Roman" w:cs="Times New Roman"/>
            <w:noProof/>
            <w:sz w:val="24"/>
            <w:szCs w:val="24"/>
          </w:rPr>
          <w:t>3</w:t>
        </w:r>
        <w:r w:rsidR="00D16DBB" w:rsidRPr="00E01015">
          <w:rPr>
            <w:rFonts w:ascii="Times New Roman" w:hAnsi="Times New Roman" w:cs="Times New Roman"/>
            <w:noProof/>
            <w:sz w:val="24"/>
            <w:szCs w:val="24"/>
          </w:rPr>
          <w:fldChar w:fldCharType="end"/>
        </w:r>
      </w:p>
    </w:sdtContent>
  </w:sdt>
  <w:p w:rsidR="00E01015" w:rsidRDefault="00E010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015" w:rsidRPr="00E01015" w:rsidRDefault="00F21217" w:rsidP="00E34291">
    <w:pPr>
      <w:spacing w:line="480" w:lineRule="auto"/>
      <w:rPr>
        <w:rFonts w:ascii="Times New Roman" w:hAnsi="Times New Roman" w:cs="Times New Roman"/>
        <w:sz w:val="24"/>
        <w:szCs w:val="24"/>
      </w:rPr>
    </w:pPr>
    <w:r w:rsidRPr="00E01015">
      <w:rPr>
        <w:rFonts w:ascii="Times New Roman" w:hAnsi="Times New Roman" w:cs="Times New Roman"/>
        <w:sz w:val="24"/>
        <w:szCs w:val="24"/>
      </w:rPr>
      <w:t xml:space="preserve">Running head: </w:t>
    </w:r>
    <w:r w:rsidR="00600A67" w:rsidRPr="000C3903">
      <w:rPr>
        <w:rFonts w:ascii="Times New Roman" w:hAnsi="Times New Roman" w:cs="Times New Roman"/>
        <w:sz w:val="24"/>
        <w:szCs w:val="24"/>
      </w:rPr>
      <w:t xml:space="preserve">REPLIES      </w:t>
    </w:r>
    <w:r w:rsidR="00600A67">
      <w:rPr>
        <w:rFonts w:ascii="Times New Roman" w:hAnsi="Times New Roman" w:cs="Times New Roman"/>
        <w:sz w:val="24"/>
        <w:szCs w:val="24"/>
      </w:rPr>
      <w:t xml:space="preserve">        </w:t>
    </w:r>
    <w:r w:rsidR="003A3DB0">
      <w:rPr>
        <w:rFonts w:ascii="Times New Roman" w:hAnsi="Times New Roman" w:cs="Times New Roman"/>
        <w:sz w:val="24"/>
        <w:szCs w:val="24"/>
      </w:rPr>
      <w:tab/>
    </w:r>
    <w:r w:rsidR="003A3DB0">
      <w:rPr>
        <w:rFonts w:ascii="Times New Roman" w:hAnsi="Times New Roman" w:cs="Times New Roman"/>
        <w:sz w:val="24"/>
        <w:szCs w:val="24"/>
      </w:rPr>
      <w:tab/>
    </w:r>
    <w:r w:rsidR="003A3DB0">
      <w:rPr>
        <w:rFonts w:ascii="Times New Roman" w:hAnsi="Times New Roman" w:cs="Times New Roman"/>
        <w:sz w:val="24"/>
        <w:szCs w:val="24"/>
      </w:rPr>
      <w:tab/>
    </w:r>
    <w:r w:rsidR="003A3DB0">
      <w:rPr>
        <w:rFonts w:ascii="Times New Roman" w:hAnsi="Times New Roman" w:cs="Times New Roman"/>
        <w:sz w:val="24"/>
        <w:szCs w:val="24"/>
      </w:rPr>
      <w:tab/>
    </w:r>
    <w:r w:rsidR="003A3DB0">
      <w:rPr>
        <w:rFonts w:ascii="Times New Roman" w:hAnsi="Times New Roman" w:cs="Times New Roman"/>
        <w:sz w:val="24"/>
        <w:szCs w:val="24"/>
      </w:rPr>
      <w:tab/>
    </w:r>
    <w:r w:rsidR="003A3DB0">
      <w:rPr>
        <w:rFonts w:ascii="Times New Roman" w:hAnsi="Times New Roman" w:cs="Times New Roman"/>
        <w:sz w:val="24"/>
        <w:szCs w:val="24"/>
      </w:rPr>
      <w:tab/>
    </w:r>
    <w:r w:rsidR="003A3DB0">
      <w:rPr>
        <w:rFonts w:ascii="Times New Roman" w:hAnsi="Times New Roman" w:cs="Times New Roman"/>
        <w:sz w:val="24"/>
        <w:szCs w:val="24"/>
      </w:rPr>
      <w:tab/>
    </w:r>
    <w:r w:rsidR="003A3DB0">
      <w:rPr>
        <w:rFonts w:ascii="Times New Roman" w:hAnsi="Times New Roman" w:cs="Times New Roman"/>
        <w:sz w:val="24"/>
        <w:szCs w:val="24"/>
      </w:rPr>
      <w:tab/>
    </w:r>
    <w:r w:rsidRPr="00E01015">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E01015"/>
    <w:rsid w:val="00011FEE"/>
    <w:rsid w:val="0001519F"/>
    <w:rsid w:val="000170CF"/>
    <w:rsid w:val="00031605"/>
    <w:rsid w:val="00035AAD"/>
    <w:rsid w:val="00044CDA"/>
    <w:rsid w:val="00056022"/>
    <w:rsid w:val="00060308"/>
    <w:rsid w:val="00070D0A"/>
    <w:rsid w:val="000720D4"/>
    <w:rsid w:val="000758C0"/>
    <w:rsid w:val="00076CFC"/>
    <w:rsid w:val="0008767A"/>
    <w:rsid w:val="00090B61"/>
    <w:rsid w:val="00091234"/>
    <w:rsid w:val="0009150A"/>
    <w:rsid w:val="000964C4"/>
    <w:rsid w:val="000A3853"/>
    <w:rsid w:val="000B2AEB"/>
    <w:rsid w:val="000C3903"/>
    <w:rsid w:val="000C3B23"/>
    <w:rsid w:val="000C4FB9"/>
    <w:rsid w:val="000D0BEA"/>
    <w:rsid w:val="000D7925"/>
    <w:rsid w:val="000F1C0E"/>
    <w:rsid w:val="000F5452"/>
    <w:rsid w:val="00102C8D"/>
    <w:rsid w:val="00104DD5"/>
    <w:rsid w:val="00112A58"/>
    <w:rsid w:val="001140D4"/>
    <w:rsid w:val="00115D7C"/>
    <w:rsid w:val="00117329"/>
    <w:rsid w:val="00117695"/>
    <w:rsid w:val="0013172E"/>
    <w:rsid w:val="001345AF"/>
    <w:rsid w:val="00136D65"/>
    <w:rsid w:val="0017516E"/>
    <w:rsid w:val="001752F9"/>
    <w:rsid w:val="00180701"/>
    <w:rsid w:val="001832D9"/>
    <w:rsid w:val="00185006"/>
    <w:rsid w:val="001A73CF"/>
    <w:rsid w:val="001A7E39"/>
    <w:rsid w:val="001B49D2"/>
    <w:rsid w:val="001C2D9F"/>
    <w:rsid w:val="001C5853"/>
    <w:rsid w:val="001D0EC8"/>
    <w:rsid w:val="001E0659"/>
    <w:rsid w:val="001E7F21"/>
    <w:rsid w:val="001F57CF"/>
    <w:rsid w:val="00202D2E"/>
    <w:rsid w:val="00205FE0"/>
    <w:rsid w:val="00210055"/>
    <w:rsid w:val="00216D97"/>
    <w:rsid w:val="00220578"/>
    <w:rsid w:val="002205A6"/>
    <w:rsid w:val="00221365"/>
    <w:rsid w:val="002336DE"/>
    <w:rsid w:val="00262D34"/>
    <w:rsid w:val="002640A9"/>
    <w:rsid w:val="00270214"/>
    <w:rsid w:val="00273A38"/>
    <w:rsid w:val="0027606D"/>
    <w:rsid w:val="00276D7D"/>
    <w:rsid w:val="002771C0"/>
    <w:rsid w:val="002A09CC"/>
    <w:rsid w:val="002A1715"/>
    <w:rsid w:val="002A3319"/>
    <w:rsid w:val="002D1A62"/>
    <w:rsid w:val="002D269B"/>
    <w:rsid w:val="002D7078"/>
    <w:rsid w:val="002E2FEE"/>
    <w:rsid w:val="002E604C"/>
    <w:rsid w:val="002E7251"/>
    <w:rsid w:val="002F0B01"/>
    <w:rsid w:val="002F283D"/>
    <w:rsid w:val="002F5718"/>
    <w:rsid w:val="0030539F"/>
    <w:rsid w:val="003066E8"/>
    <w:rsid w:val="00311E7C"/>
    <w:rsid w:val="003130A2"/>
    <w:rsid w:val="003156A1"/>
    <w:rsid w:val="0031688B"/>
    <w:rsid w:val="00320AF8"/>
    <w:rsid w:val="00323303"/>
    <w:rsid w:val="00334E33"/>
    <w:rsid w:val="00342447"/>
    <w:rsid w:val="003441A9"/>
    <w:rsid w:val="00357021"/>
    <w:rsid w:val="00360FFB"/>
    <w:rsid w:val="00362663"/>
    <w:rsid w:val="00363CFF"/>
    <w:rsid w:val="003674AC"/>
    <w:rsid w:val="00372F9C"/>
    <w:rsid w:val="00373C6A"/>
    <w:rsid w:val="00374BDA"/>
    <w:rsid w:val="00383E10"/>
    <w:rsid w:val="0039337F"/>
    <w:rsid w:val="0039455A"/>
    <w:rsid w:val="003957A7"/>
    <w:rsid w:val="003A0AB8"/>
    <w:rsid w:val="003A3DB0"/>
    <w:rsid w:val="003A3F68"/>
    <w:rsid w:val="003C4965"/>
    <w:rsid w:val="003D11C0"/>
    <w:rsid w:val="003D2460"/>
    <w:rsid w:val="003D63F4"/>
    <w:rsid w:val="003D7785"/>
    <w:rsid w:val="003E41AE"/>
    <w:rsid w:val="003E6690"/>
    <w:rsid w:val="00407016"/>
    <w:rsid w:val="00436520"/>
    <w:rsid w:val="0044422C"/>
    <w:rsid w:val="00452A3C"/>
    <w:rsid w:val="00452E0B"/>
    <w:rsid w:val="00456460"/>
    <w:rsid w:val="00461CCD"/>
    <w:rsid w:val="00464F68"/>
    <w:rsid w:val="00465E17"/>
    <w:rsid w:val="00466493"/>
    <w:rsid w:val="004703C8"/>
    <w:rsid w:val="00474C6F"/>
    <w:rsid w:val="004808E1"/>
    <w:rsid w:val="004920C7"/>
    <w:rsid w:val="0049602D"/>
    <w:rsid w:val="004B4DF6"/>
    <w:rsid w:val="004D3DF0"/>
    <w:rsid w:val="004D7373"/>
    <w:rsid w:val="004E00F3"/>
    <w:rsid w:val="004E486F"/>
    <w:rsid w:val="004F0B50"/>
    <w:rsid w:val="004F4571"/>
    <w:rsid w:val="00500ECA"/>
    <w:rsid w:val="00501074"/>
    <w:rsid w:val="00501403"/>
    <w:rsid w:val="005105FC"/>
    <w:rsid w:val="0052037D"/>
    <w:rsid w:val="00524D71"/>
    <w:rsid w:val="00532BCF"/>
    <w:rsid w:val="00533302"/>
    <w:rsid w:val="00536C83"/>
    <w:rsid w:val="00545DBE"/>
    <w:rsid w:val="00551846"/>
    <w:rsid w:val="00555103"/>
    <w:rsid w:val="00557455"/>
    <w:rsid w:val="00571B47"/>
    <w:rsid w:val="005756E2"/>
    <w:rsid w:val="0058170C"/>
    <w:rsid w:val="00592CA7"/>
    <w:rsid w:val="005A485A"/>
    <w:rsid w:val="005B21D6"/>
    <w:rsid w:val="005C6003"/>
    <w:rsid w:val="005D021E"/>
    <w:rsid w:val="005E09CD"/>
    <w:rsid w:val="005F6C9B"/>
    <w:rsid w:val="00600A67"/>
    <w:rsid w:val="00600D47"/>
    <w:rsid w:val="00601142"/>
    <w:rsid w:val="00622876"/>
    <w:rsid w:val="006228D4"/>
    <w:rsid w:val="00633B8A"/>
    <w:rsid w:val="0064244B"/>
    <w:rsid w:val="00643823"/>
    <w:rsid w:val="006472CF"/>
    <w:rsid w:val="00683171"/>
    <w:rsid w:val="00683ED1"/>
    <w:rsid w:val="00691146"/>
    <w:rsid w:val="00692A1A"/>
    <w:rsid w:val="00696FDD"/>
    <w:rsid w:val="006B76EE"/>
    <w:rsid w:val="006C297C"/>
    <w:rsid w:val="006C3569"/>
    <w:rsid w:val="006C555E"/>
    <w:rsid w:val="006C6C40"/>
    <w:rsid w:val="006C7372"/>
    <w:rsid w:val="006D2ABD"/>
    <w:rsid w:val="006F35CD"/>
    <w:rsid w:val="006F51DA"/>
    <w:rsid w:val="00707A46"/>
    <w:rsid w:val="00720F40"/>
    <w:rsid w:val="00723FD4"/>
    <w:rsid w:val="00742789"/>
    <w:rsid w:val="00761751"/>
    <w:rsid w:val="0077559E"/>
    <w:rsid w:val="0078294D"/>
    <w:rsid w:val="00785C7D"/>
    <w:rsid w:val="00795A9B"/>
    <w:rsid w:val="007B1435"/>
    <w:rsid w:val="007B5539"/>
    <w:rsid w:val="007B68B9"/>
    <w:rsid w:val="007C1D4E"/>
    <w:rsid w:val="007C1F2B"/>
    <w:rsid w:val="007C4905"/>
    <w:rsid w:val="00800A0E"/>
    <w:rsid w:val="00802E4A"/>
    <w:rsid w:val="00806D38"/>
    <w:rsid w:val="00810AF9"/>
    <w:rsid w:val="008146AA"/>
    <w:rsid w:val="00816AC3"/>
    <w:rsid w:val="0082482C"/>
    <w:rsid w:val="008314E4"/>
    <w:rsid w:val="00833FEB"/>
    <w:rsid w:val="008353F2"/>
    <w:rsid w:val="0085350D"/>
    <w:rsid w:val="00856A3B"/>
    <w:rsid w:val="00865693"/>
    <w:rsid w:val="0087163D"/>
    <w:rsid w:val="00881EE4"/>
    <w:rsid w:val="00883FD0"/>
    <w:rsid w:val="008846C8"/>
    <w:rsid w:val="00884C64"/>
    <w:rsid w:val="008876D1"/>
    <w:rsid w:val="00897D77"/>
    <w:rsid w:val="008A18D7"/>
    <w:rsid w:val="008B52CD"/>
    <w:rsid w:val="008C0845"/>
    <w:rsid w:val="008C68BB"/>
    <w:rsid w:val="008C7C6E"/>
    <w:rsid w:val="008D3EE8"/>
    <w:rsid w:val="008D51B2"/>
    <w:rsid w:val="008E156E"/>
    <w:rsid w:val="00913B67"/>
    <w:rsid w:val="0091729A"/>
    <w:rsid w:val="009259FC"/>
    <w:rsid w:val="00944DC9"/>
    <w:rsid w:val="009459C7"/>
    <w:rsid w:val="00945AC4"/>
    <w:rsid w:val="00946395"/>
    <w:rsid w:val="00954145"/>
    <w:rsid w:val="0095673E"/>
    <w:rsid w:val="00970D77"/>
    <w:rsid w:val="00972CC6"/>
    <w:rsid w:val="00975D16"/>
    <w:rsid w:val="00981904"/>
    <w:rsid w:val="00985EA6"/>
    <w:rsid w:val="00986415"/>
    <w:rsid w:val="009927CE"/>
    <w:rsid w:val="00994826"/>
    <w:rsid w:val="00995097"/>
    <w:rsid w:val="00996C01"/>
    <w:rsid w:val="009A1421"/>
    <w:rsid w:val="009B6FE6"/>
    <w:rsid w:val="009B7577"/>
    <w:rsid w:val="009C027F"/>
    <w:rsid w:val="009C3AD2"/>
    <w:rsid w:val="009C6030"/>
    <w:rsid w:val="009D4C61"/>
    <w:rsid w:val="009F2A57"/>
    <w:rsid w:val="009F7EBE"/>
    <w:rsid w:val="00A1148E"/>
    <w:rsid w:val="00A165D4"/>
    <w:rsid w:val="00A22209"/>
    <w:rsid w:val="00A25FFA"/>
    <w:rsid w:val="00A51778"/>
    <w:rsid w:val="00A55A9E"/>
    <w:rsid w:val="00A574B0"/>
    <w:rsid w:val="00A60A13"/>
    <w:rsid w:val="00A71E7B"/>
    <w:rsid w:val="00A9105A"/>
    <w:rsid w:val="00A91FE3"/>
    <w:rsid w:val="00AA1712"/>
    <w:rsid w:val="00AC378C"/>
    <w:rsid w:val="00AD21AA"/>
    <w:rsid w:val="00AE553A"/>
    <w:rsid w:val="00AE7471"/>
    <w:rsid w:val="00AF3563"/>
    <w:rsid w:val="00AF3BFE"/>
    <w:rsid w:val="00AF5CA9"/>
    <w:rsid w:val="00B1095A"/>
    <w:rsid w:val="00B11209"/>
    <w:rsid w:val="00B117C5"/>
    <w:rsid w:val="00B20242"/>
    <w:rsid w:val="00B229B9"/>
    <w:rsid w:val="00B24BCF"/>
    <w:rsid w:val="00B32B7A"/>
    <w:rsid w:val="00B37A5E"/>
    <w:rsid w:val="00B4104E"/>
    <w:rsid w:val="00B42A1F"/>
    <w:rsid w:val="00B440B5"/>
    <w:rsid w:val="00B45B77"/>
    <w:rsid w:val="00B468E9"/>
    <w:rsid w:val="00B52E62"/>
    <w:rsid w:val="00B6280E"/>
    <w:rsid w:val="00B6530A"/>
    <w:rsid w:val="00B67A88"/>
    <w:rsid w:val="00B873C4"/>
    <w:rsid w:val="00B91907"/>
    <w:rsid w:val="00B929DB"/>
    <w:rsid w:val="00BA1617"/>
    <w:rsid w:val="00BA36D0"/>
    <w:rsid w:val="00BA52D0"/>
    <w:rsid w:val="00BB194D"/>
    <w:rsid w:val="00BB5DBC"/>
    <w:rsid w:val="00BC2C6B"/>
    <w:rsid w:val="00BC6320"/>
    <w:rsid w:val="00BC6A94"/>
    <w:rsid w:val="00BD3BFB"/>
    <w:rsid w:val="00BD623A"/>
    <w:rsid w:val="00BD7310"/>
    <w:rsid w:val="00C02ECD"/>
    <w:rsid w:val="00C03282"/>
    <w:rsid w:val="00C121EE"/>
    <w:rsid w:val="00C30EEF"/>
    <w:rsid w:val="00C429DE"/>
    <w:rsid w:val="00C456D2"/>
    <w:rsid w:val="00C470B4"/>
    <w:rsid w:val="00C503A1"/>
    <w:rsid w:val="00C57AE7"/>
    <w:rsid w:val="00C654ED"/>
    <w:rsid w:val="00C762F3"/>
    <w:rsid w:val="00C85C92"/>
    <w:rsid w:val="00C91742"/>
    <w:rsid w:val="00C9758C"/>
    <w:rsid w:val="00C97684"/>
    <w:rsid w:val="00CB478E"/>
    <w:rsid w:val="00CB6AAE"/>
    <w:rsid w:val="00CC32C0"/>
    <w:rsid w:val="00CD2C31"/>
    <w:rsid w:val="00CD46C2"/>
    <w:rsid w:val="00CD75E2"/>
    <w:rsid w:val="00CE1A9E"/>
    <w:rsid w:val="00CE2699"/>
    <w:rsid w:val="00CE30CF"/>
    <w:rsid w:val="00CE52CA"/>
    <w:rsid w:val="00CF05DA"/>
    <w:rsid w:val="00CF0985"/>
    <w:rsid w:val="00CF3E69"/>
    <w:rsid w:val="00D00BE3"/>
    <w:rsid w:val="00D02C03"/>
    <w:rsid w:val="00D03A1E"/>
    <w:rsid w:val="00D04853"/>
    <w:rsid w:val="00D077BE"/>
    <w:rsid w:val="00D11F3D"/>
    <w:rsid w:val="00D16A90"/>
    <w:rsid w:val="00D16DBB"/>
    <w:rsid w:val="00D24677"/>
    <w:rsid w:val="00D25F0C"/>
    <w:rsid w:val="00D359C8"/>
    <w:rsid w:val="00D403DB"/>
    <w:rsid w:val="00D50D9E"/>
    <w:rsid w:val="00D556A8"/>
    <w:rsid w:val="00D61EAB"/>
    <w:rsid w:val="00D63CD8"/>
    <w:rsid w:val="00D80E4D"/>
    <w:rsid w:val="00D8105A"/>
    <w:rsid w:val="00D86343"/>
    <w:rsid w:val="00D86EF5"/>
    <w:rsid w:val="00D96693"/>
    <w:rsid w:val="00DA0C27"/>
    <w:rsid w:val="00DA5300"/>
    <w:rsid w:val="00DB1255"/>
    <w:rsid w:val="00DB56EB"/>
    <w:rsid w:val="00DB7BE7"/>
    <w:rsid w:val="00DC4070"/>
    <w:rsid w:val="00DD1C67"/>
    <w:rsid w:val="00DD408A"/>
    <w:rsid w:val="00DD7DE8"/>
    <w:rsid w:val="00DE6C2B"/>
    <w:rsid w:val="00DF2772"/>
    <w:rsid w:val="00DF32CC"/>
    <w:rsid w:val="00DF4CB7"/>
    <w:rsid w:val="00E01015"/>
    <w:rsid w:val="00E046A5"/>
    <w:rsid w:val="00E051FE"/>
    <w:rsid w:val="00E07ABD"/>
    <w:rsid w:val="00E273BC"/>
    <w:rsid w:val="00E33375"/>
    <w:rsid w:val="00E33AD8"/>
    <w:rsid w:val="00E34291"/>
    <w:rsid w:val="00E4598B"/>
    <w:rsid w:val="00E47C36"/>
    <w:rsid w:val="00E6734B"/>
    <w:rsid w:val="00E748DA"/>
    <w:rsid w:val="00E76B58"/>
    <w:rsid w:val="00E83A43"/>
    <w:rsid w:val="00E85978"/>
    <w:rsid w:val="00E86A0D"/>
    <w:rsid w:val="00E86E2B"/>
    <w:rsid w:val="00E875DD"/>
    <w:rsid w:val="00E90D9D"/>
    <w:rsid w:val="00E913ED"/>
    <w:rsid w:val="00E923E4"/>
    <w:rsid w:val="00E937B4"/>
    <w:rsid w:val="00E97007"/>
    <w:rsid w:val="00EC1AD2"/>
    <w:rsid w:val="00EC2FE4"/>
    <w:rsid w:val="00ED27A5"/>
    <w:rsid w:val="00ED2F90"/>
    <w:rsid w:val="00EE223F"/>
    <w:rsid w:val="00EE3E55"/>
    <w:rsid w:val="00EE76CF"/>
    <w:rsid w:val="00EF3FD5"/>
    <w:rsid w:val="00F07D5C"/>
    <w:rsid w:val="00F139F7"/>
    <w:rsid w:val="00F210B3"/>
    <w:rsid w:val="00F21217"/>
    <w:rsid w:val="00F22C60"/>
    <w:rsid w:val="00F231FC"/>
    <w:rsid w:val="00F2468A"/>
    <w:rsid w:val="00F2519D"/>
    <w:rsid w:val="00F3253C"/>
    <w:rsid w:val="00F4492E"/>
    <w:rsid w:val="00F45B0C"/>
    <w:rsid w:val="00F523D5"/>
    <w:rsid w:val="00F60C8B"/>
    <w:rsid w:val="00F63E0B"/>
    <w:rsid w:val="00F74793"/>
    <w:rsid w:val="00F75AFE"/>
    <w:rsid w:val="00F85A72"/>
    <w:rsid w:val="00F86E12"/>
    <w:rsid w:val="00F903BA"/>
    <w:rsid w:val="00F90D80"/>
    <w:rsid w:val="00F969C6"/>
    <w:rsid w:val="00FA2C0B"/>
    <w:rsid w:val="00FB18A8"/>
    <w:rsid w:val="00FB1DB0"/>
    <w:rsid w:val="00FB1F76"/>
    <w:rsid w:val="00FB56DD"/>
    <w:rsid w:val="00FB5CB2"/>
    <w:rsid w:val="00FB67C0"/>
    <w:rsid w:val="00FC0FEB"/>
    <w:rsid w:val="00FC3DC0"/>
    <w:rsid w:val="00FD47B6"/>
    <w:rsid w:val="00FF262A"/>
    <w:rsid w:val="00FF36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C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0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015"/>
  </w:style>
  <w:style w:type="paragraph" w:styleId="Footer">
    <w:name w:val="footer"/>
    <w:basedOn w:val="Normal"/>
    <w:link w:val="FooterChar"/>
    <w:uiPriority w:val="99"/>
    <w:unhideWhenUsed/>
    <w:rsid w:val="00E010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015"/>
  </w:style>
  <w:style w:type="character" w:styleId="Hyperlink">
    <w:name w:val="Hyperlink"/>
    <w:basedOn w:val="DefaultParagraphFont"/>
    <w:uiPriority w:val="99"/>
    <w:semiHidden/>
    <w:unhideWhenUsed/>
    <w:rsid w:val="00461CC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13</cp:revision>
  <dcterms:created xsi:type="dcterms:W3CDTF">2019-09-14T08:25:00Z</dcterms:created>
  <dcterms:modified xsi:type="dcterms:W3CDTF">2019-09-14T08:28:00Z</dcterms:modified>
</cp:coreProperties>
</file>